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47913">
      <w:pPr>
        <w:jc w:val="center"/>
        <w:rPr>
          <w:rFonts w:ascii="方正小标宋简体" w:eastAsia="方正小标宋简体"/>
          <w:b/>
          <w:sz w:val="44"/>
          <w:szCs w:val="44"/>
        </w:rPr>
      </w:pPr>
      <w:bookmarkStart w:id="0" w:name="_GoBack"/>
      <w:bookmarkEnd w:id="0"/>
    </w:p>
    <w:p w14:paraId="3045A91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7B74B35D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4711F916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14:paraId="3FDBC35C">
      <w:pPr>
        <w:jc w:val="center"/>
        <w:rPr>
          <w:rFonts w:ascii="方正小标宋简体" w:eastAsia="方正小标宋简体"/>
          <w:b/>
          <w:sz w:val="40"/>
          <w:szCs w:val="44"/>
        </w:rPr>
      </w:pPr>
      <w:r>
        <w:rPr>
          <w:rFonts w:hint="eastAsia" w:ascii="方正小标宋简体" w:eastAsia="方正小标宋简体"/>
          <w:b/>
          <w:sz w:val="40"/>
          <w:szCs w:val="44"/>
        </w:rPr>
        <w:t>西南财经大学习近平经济思想研究院         （一流学科培优集成创新平台）</w:t>
      </w:r>
    </w:p>
    <w:p w14:paraId="178D960A">
      <w:pPr>
        <w:jc w:val="center"/>
        <w:rPr>
          <w:rFonts w:ascii="方正小标宋简体" w:eastAsia="方正小标宋简体"/>
          <w:b/>
          <w:sz w:val="40"/>
          <w:szCs w:val="44"/>
        </w:rPr>
      </w:pPr>
      <w:r>
        <w:rPr>
          <w:rFonts w:hint="eastAsia" w:ascii="方正小标宋简体" w:eastAsia="方正小标宋简体"/>
          <w:b/>
          <w:sz w:val="40"/>
          <w:szCs w:val="44"/>
        </w:rPr>
        <w:t>习近平经济思想体系化</w:t>
      </w:r>
      <w:r>
        <w:rPr>
          <w:rFonts w:hint="eastAsia" w:ascii="方正小标宋简体" w:eastAsia="方正小标宋简体"/>
          <w:b/>
          <w:sz w:val="40"/>
          <w:szCs w:val="44"/>
          <w:lang w:val="en-US" w:eastAsia="zh-CN"/>
        </w:rPr>
        <w:t>学理化研究</w:t>
      </w:r>
      <w:r>
        <w:rPr>
          <w:rFonts w:hint="eastAsia" w:ascii="方正小标宋简体" w:eastAsia="方正小标宋简体"/>
          <w:b/>
          <w:sz w:val="40"/>
          <w:szCs w:val="44"/>
        </w:rPr>
        <w:t>阐释</w:t>
      </w:r>
      <w:r>
        <w:rPr>
          <w:rFonts w:hint="eastAsia" w:ascii="方正小标宋简体" w:eastAsia="方正小标宋简体"/>
          <w:b/>
          <w:sz w:val="40"/>
          <w:szCs w:val="44"/>
          <w:lang w:val="en-US" w:eastAsia="zh-CN"/>
        </w:rPr>
        <w:t xml:space="preserve">       </w:t>
      </w:r>
      <w:r>
        <w:rPr>
          <w:rFonts w:hint="eastAsia" w:ascii="方正小标宋简体" w:eastAsia="方正小标宋简体"/>
          <w:b/>
          <w:sz w:val="40"/>
          <w:szCs w:val="44"/>
        </w:rPr>
        <w:t>重大基础工程“揭榜挂帅”项目申报书</w:t>
      </w:r>
    </w:p>
    <w:p w14:paraId="2DC1B754">
      <w:pPr>
        <w:rPr>
          <w:rFonts w:ascii="方正小标宋简体" w:eastAsia="方正小标宋简体"/>
          <w:b/>
          <w:sz w:val="40"/>
          <w:szCs w:val="44"/>
        </w:rPr>
      </w:pPr>
    </w:p>
    <w:p w14:paraId="7BA2E61B">
      <w:pPr>
        <w:rPr>
          <w:rFonts w:ascii="方正小标宋简体" w:eastAsia="方正小标宋简体"/>
          <w:b/>
          <w:sz w:val="40"/>
          <w:szCs w:val="44"/>
        </w:rPr>
      </w:pPr>
    </w:p>
    <w:p w14:paraId="33629CC9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</w:rPr>
        <w:t>项目名称: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   </w:t>
      </w:r>
    </w:p>
    <w:p w14:paraId="615DFE2F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  <w:lang w:val="en-US" w:eastAsia="zh-CN"/>
        </w:rPr>
        <w:t>揭</w:t>
      </w:r>
      <w:r>
        <w:rPr>
          <w:rFonts w:hint="eastAsia" w:ascii="仿宋" w:hAnsi="仿宋" w:eastAsia="仿宋"/>
          <w:b/>
          <w:sz w:val="33"/>
          <w:szCs w:val="33"/>
        </w:rPr>
        <w:t xml:space="preserve"> </w:t>
      </w:r>
      <w:r>
        <w:rPr>
          <w:rFonts w:hint="eastAsia" w:ascii="仿宋" w:hAnsi="仿宋" w:eastAsia="仿宋"/>
          <w:b/>
          <w:sz w:val="33"/>
          <w:szCs w:val="33"/>
          <w:lang w:val="en-US" w:eastAsia="zh-CN"/>
        </w:rPr>
        <w:t>榜</w:t>
      </w:r>
      <w:r>
        <w:rPr>
          <w:rFonts w:hint="eastAsia" w:ascii="仿宋" w:hAnsi="仿宋" w:eastAsia="仿宋"/>
          <w:b/>
          <w:sz w:val="33"/>
          <w:szCs w:val="33"/>
        </w:rPr>
        <w:t xml:space="preserve"> 人: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</w:t>
      </w:r>
    </w:p>
    <w:p w14:paraId="6DED2D29">
      <w:pPr>
        <w:spacing w:line="600" w:lineRule="auto"/>
        <w:ind w:left="840" w:leftChars="400" w:right="840" w:rightChars="400"/>
        <w:rPr>
          <w:rFonts w:hint="eastAsia" w:ascii="仿宋" w:hAnsi="仿宋" w:eastAsia="仿宋"/>
          <w:b/>
          <w:sz w:val="33"/>
          <w:szCs w:val="33"/>
          <w:u w:val="single"/>
        </w:rPr>
      </w:pPr>
      <w:r>
        <w:rPr>
          <w:rFonts w:hint="eastAsia" w:ascii="仿宋" w:hAnsi="仿宋" w:eastAsia="仿宋"/>
          <w:b/>
          <w:sz w:val="33"/>
          <w:szCs w:val="33"/>
        </w:rPr>
        <w:t>联系电话: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        </w:t>
      </w:r>
    </w:p>
    <w:p w14:paraId="40906952">
      <w:pPr>
        <w:spacing w:line="600" w:lineRule="auto"/>
        <w:ind w:left="840" w:leftChars="400" w:right="840" w:rightChars="400"/>
        <w:rPr>
          <w:rFonts w:hint="eastAsia" w:ascii="黑体" w:hAnsi="黑体" w:eastAsia="黑体"/>
          <w:b/>
          <w:sz w:val="28"/>
        </w:rPr>
      </w:pPr>
      <w:r>
        <w:rPr>
          <w:rFonts w:hint="eastAsia" w:ascii="仿宋" w:hAnsi="仿宋" w:eastAsia="仿宋"/>
          <w:b/>
          <w:sz w:val="33"/>
          <w:szCs w:val="33"/>
        </w:rPr>
        <w:t>填写日期:</w:t>
      </w:r>
      <w:r>
        <w:rPr>
          <w:rFonts w:ascii="仿宋" w:hAnsi="仿宋" w:eastAsia="仿宋"/>
          <w:b/>
          <w:sz w:val="33"/>
          <w:szCs w:val="33"/>
          <w:u w:val="single"/>
        </w:rPr>
        <w:t xml:space="preserve">                                          </w:t>
      </w:r>
    </w:p>
    <w:p w14:paraId="7F254840">
      <w:pPr>
        <w:jc w:val="center"/>
        <w:rPr>
          <w:rFonts w:hint="eastAsia" w:ascii="黑体" w:hAnsi="黑体" w:eastAsia="黑体"/>
          <w:b/>
          <w:sz w:val="28"/>
        </w:rPr>
      </w:pPr>
    </w:p>
    <w:p w14:paraId="5451BACE">
      <w:pPr>
        <w:jc w:val="center"/>
        <w:rPr>
          <w:rFonts w:hint="eastAsia" w:ascii="黑体" w:hAnsi="黑体" w:eastAsia="黑体"/>
          <w:b/>
          <w:sz w:val="28"/>
        </w:rPr>
      </w:pPr>
    </w:p>
    <w:p w14:paraId="5E785EE7">
      <w:pPr>
        <w:jc w:val="center"/>
        <w:rPr>
          <w:rFonts w:hint="eastAsia" w:ascii="黑体" w:hAnsi="黑体" w:eastAsia="黑体"/>
          <w:b/>
          <w:sz w:val="28"/>
        </w:rPr>
      </w:pPr>
    </w:p>
    <w:p w14:paraId="4ADDBD9A">
      <w:pPr>
        <w:jc w:val="center"/>
        <w:rPr>
          <w:rFonts w:hint="eastAsia" w:ascii="黑体" w:hAnsi="黑体" w:eastAsia="黑体"/>
          <w:b/>
          <w:sz w:val="28"/>
        </w:rPr>
      </w:pPr>
    </w:p>
    <w:p w14:paraId="37BF9630">
      <w:pPr>
        <w:jc w:val="center"/>
        <w:rPr>
          <w:rFonts w:hint="eastAsia" w:ascii="黑体" w:hAnsi="黑体" w:eastAsia="黑体"/>
          <w:b/>
          <w:sz w:val="28"/>
        </w:rPr>
      </w:pPr>
      <w:r>
        <w:rPr>
          <w:rFonts w:hint="eastAsia" w:ascii="黑体" w:hAnsi="黑体" w:eastAsia="黑体"/>
          <w:b/>
          <w:sz w:val="28"/>
        </w:rPr>
        <w:t>西南财经大学习近平经济思想研究院制</w:t>
      </w:r>
    </w:p>
    <w:p w14:paraId="4BF16FBA"/>
    <w:p w14:paraId="08580692"/>
    <w:p w14:paraId="3400B3E8">
      <w:pPr>
        <w:widowControl/>
        <w:jc w:val="left"/>
        <w:sectPr>
          <w:footerReference r:id="rId3" w:type="default"/>
          <w:footerReference r:id="rId4" w:type="even"/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1A028CD9">
      <w:pPr>
        <w:pStyle w:val="2"/>
        <w:jc w:val="both"/>
        <w:rPr>
          <w:rFonts w:hint="eastAsia"/>
        </w:rPr>
      </w:pPr>
    </w:p>
    <w:p w14:paraId="6EE211D5">
      <w:pPr>
        <w:pStyle w:val="2"/>
        <w:rPr>
          <w:rFonts w:hint="eastAsia"/>
        </w:rPr>
      </w:pPr>
      <w:r>
        <w:rPr>
          <w:rFonts w:hint="eastAsia"/>
        </w:rPr>
        <w:t>承诺书</w:t>
      </w:r>
    </w:p>
    <w:p w14:paraId="71D310A3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</w:p>
    <w:p w14:paraId="49322B96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习近平经济思想研究院(一流学科培优集成创新平台):</w:t>
      </w:r>
    </w:p>
    <w:p w14:paraId="24BEE266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lang w:val="en-US" w:eastAsia="zh-CN"/>
        </w:rPr>
        <w:t>本人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>XXX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，拟针对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>XXX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进行揭榜攻关，具体承诺如下:</w:t>
      </w:r>
    </w:p>
    <w:p w14:paraId="4A0032C7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一、严格按照《习近平经济思想研究院（一流学科培优集成创新平台）关于发布习近平经济思想体系化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lang w:val="en-US" w:eastAsia="zh-CN"/>
        </w:rPr>
        <w:t>学理化研究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阐释重大基础工程“揭榜挂帅”项目榜单的通知》要求，认真组织、填报申报材料，并对材料真实性负责。</w:t>
      </w:r>
    </w:p>
    <w:p w14:paraId="04A8E054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二、项目攻关及成果产生，符合法律、法规及合同约定不涉及知识产权侵权行为。</w:t>
      </w:r>
    </w:p>
    <w:p w14:paraId="5DB2966F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三、严格执行学校相关经费管理办法，切实履行项目申请、组织实施、验收和经费使用等方面的管理职责。</w:t>
      </w:r>
    </w:p>
    <w:p w14:paraId="274208B3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四、遵守公开、公平竞争原则，不探听其他申报主体及评审专家信息，不请托游说评审专家，不进行可能影响评审公正性的活动。</w:t>
      </w:r>
    </w:p>
    <w:p w14:paraId="2B5495D8">
      <w:pPr>
        <w:spacing w:line="590" w:lineRule="exact"/>
        <w:ind w:firstLine="689" w:firstLineChars="200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五、申报材料不涉及国家秘密。</w:t>
      </w:r>
    </w:p>
    <w:p w14:paraId="4E5AB5C2">
      <w:pPr>
        <w:spacing w:line="590" w:lineRule="exact"/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</w:pPr>
    </w:p>
    <w:p w14:paraId="08FBA693">
      <w:pPr>
        <w:spacing w:line="590" w:lineRule="exact"/>
      </w:pP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揭榜人：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   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>（签字）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lang w:val="en-US" w:eastAsia="zh-CN"/>
        </w:rPr>
        <w:t xml:space="preserve">   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 xml:space="preserve"> </w:t>
      </w:r>
      <w:r>
        <w:rPr>
          <w:rFonts w:ascii="仿宋" w:hAnsi="仿宋" w:eastAsia="方正仿宋简体"/>
          <w:b/>
          <w:spacing w:val="10"/>
          <w:w w:val="98"/>
          <w:sz w:val="33"/>
          <w:szCs w:val="33"/>
        </w:rPr>
        <w:t xml:space="preserve">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</w:rPr>
        <w:t xml:space="preserve">日期: </w:t>
      </w:r>
      <w:r>
        <w:rPr>
          <w:rFonts w:hint="eastAsia" w:ascii="仿宋" w:hAnsi="仿宋" w:eastAsia="方正仿宋简体"/>
          <w:b/>
          <w:spacing w:val="10"/>
          <w:w w:val="98"/>
          <w:sz w:val="33"/>
          <w:szCs w:val="33"/>
          <w:u w:val="single"/>
        </w:rPr>
        <w:t xml:space="preserve">          </w:t>
      </w:r>
    </w:p>
    <w:p w14:paraId="393219BD">
      <w:pPr>
        <w:pStyle w:val="2"/>
        <w:rPr>
          <w:rFonts w:hint="eastAsia"/>
        </w:rPr>
      </w:pPr>
    </w:p>
    <w:p w14:paraId="52123450">
      <w:pPr>
        <w:pStyle w:val="2"/>
        <w:rPr>
          <w:rFonts w:hint="eastAsia"/>
        </w:rPr>
      </w:pPr>
      <w:r>
        <w:rPr>
          <w:rFonts w:hint="eastAsia"/>
        </w:rPr>
        <w:t>基本信息</w:t>
      </w:r>
    </w:p>
    <w:tbl>
      <w:tblPr>
        <w:tblStyle w:val="7"/>
        <w:tblW w:w="0" w:type="auto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623"/>
        <w:gridCol w:w="1692"/>
        <w:gridCol w:w="2455"/>
      </w:tblGrid>
      <w:tr w14:paraId="6BBD5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21" w:type="dxa"/>
            <w:vAlign w:val="center"/>
          </w:tcPr>
          <w:p w14:paraId="1F6DB3EF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项目名称</w:t>
            </w:r>
          </w:p>
        </w:tc>
        <w:tc>
          <w:tcPr>
            <w:tcW w:w="6770" w:type="dxa"/>
            <w:gridSpan w:val="3"/>
            <w:vAlign w:val="center"/>
          </w:tcPr>
          <w:p w14:paraId="4E9CAD9E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（以榜单为准）</w:t>
            </w:r>
          </w:p>
        </w:tc>
      </w:tr>
      <w:tr w14:paraId="45122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521" w:type="dxa"/>
            <w:vAlign w:val="center"/>
          </w:tcPr>
          <w:p w14:paraId="42A1C6A2">
            <w:pPr>
              <w:jc w:val="center"/>
              <w:rPr>
                <w:rFonts w:hint="eastAsia" w:ascii="仿宋" w:hAnsi="仿宋" w:eastAsia="方正仿宋简体"/>
              </w:rPr>
            </w:pPr>
            <w:r>
              <w:rPr>
                <w:rFonts w:hint="eastAsia" w:ascii="仿宋" w:hAnsi="仿宋" w:eastAsia="方正仿宋简体"/>
              </w:rPr>
              <w:t>论文题目</w:t>
            </w:r>
          </w:p>
        </w:tc>
        <w:tc>
          <w:tcPr>
            <w:tcW w:w="6770" w:type="dxa"/>
            <w:gridSpan w:val="3"/>
            <w:vAlign w:val="center"/>
          </w:tcPr>
          <w:p w14:paraId="3E4924FC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49D6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521" w:type="dxa"/>
            <w:vAlign w:val="center"/>
          </w:tcPr>
          <w:p w14:paraId="5B023741">
            <w:pPr>
              <w:jc w:val="center"/>
              <w:rPr>
                <w:rFonts w:hint="default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揭榜人</w:t>
            </w:r>
          </w:p>
        </w:tc>
        <w:tc>
          <w:tcPr>
            <w:tcW w:w="2623" w:type="dxa"/>
            <w:vAlign w:val="center"/>
          </w:tcPr>
          <w:p w14:paraId="7F0E990B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692" w:type="dxa"/>
            <w:vAlign w:val="center"/>
          </w:tcPr>
          <w:p w14:paraId="1501307B">
            <w:pPr>
              <w:jc w:val="center"/>
              <w:rPr>
                <w:rFonts w:hint="eastAsia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</w:rPr>
              <w:t>所在学院/职能部门</w:t>
            </w:r>
          </w:p>
        </w:tc>
        <w:tc>
          <w:tcPr>
            <w:tcW w:w="2455" w:type="dxa"/>
            <w:vAlign w:val="center"/>
          </w:tcPr>
          <w:p w14:paraId="589E4CBB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4EE5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21" w:type="dxa"/>
            <w:vAlign w:val="center"/>
          </w:tcPr>
          <w:p w14:paraId="4B25947B">
            <w:pPr>
              <w:jc w:val="center"/>
              <w:rPr>
                <w:rFonts w:hint="eastAsia" w:ascii="仿宋" w:hAnsi="仿宋" w:eastAsia="方正仿宋简体"/>
                <w:lang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研究领域</w:t>
            </w:r>
          </w:p>
        </w:tc>
        <w:tc>
          <w:tcPr>
            <w:tcW w:w="2623" w:type="dxa"/>
            <w:vAlign w:val="center"/>
          </w:tcPr>
          <w:p w14:paraId="7BBE0986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692" w:type="dxa"/>
            <w:vAlign w:val="center"/>
          </w:tcPr>
          <w:p w14:paraId="5AA5A48C">
            <w:pPr>
              <w:jc w:val="center"/>
              <w:rPr>
                <w:rFonts w:hint="default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职称</w:t>
            </w:r>
          </w:p>
        </w:tc>
        <w:tc>
          <w:tcPr>
            <w:tcW w:w="2455" w:type="dxa"/>
            <w:vAlign w:val="center"/>
          </w:tcPr>
          <w:p w14:paraId="1D045561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  <w:tr w14:paraId="1284A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1" w:type="dxa"/>
            <w:vAlign w:val="center"/>
          </w:tcPr>
          <w:p w14:paraId="2DC9D54C">
            <w:pPr>
              <w:jc w:val="center"/>
              <w:rPr>
                <w:rFonts w:hint="eastAsia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联系电话</w:t>
            </w:r>
          </w:p>
        </w:tc>
        <w:tc>
          <w:tcPr>
            <w:tcW w:w="2623" w:type="dxa"/>
            <w:vAlign w:val="center"/>
          </w:tcPr>
          <w:p w14:paraId="26F5DA63">
            <w:pPr>
              <w:jc w:val="center"/>
              <w:rPr>
                <w:rFonts w:hint="eastAsia" w:ascii="仿宋" w:hAnsi="仿宋" w:eastAsia="方正仿宋简体"/>
              </w:rPr>
            </w:pPr>
          </w:p>
        </w:tc>
        <w:tc>
          <w:tcPr>
            <w:tcW w:w="1692" w:type="dxa"/>
            <w:vAlign w:val="center"/>
          </w:tcPr>
          <w:p w14:paraId="28F5784A">
            <w:pPr>
              <w:jc w:val="center"/>
              <w:rPr>
                <w:rFonts w:hint="eastAsia" w:ascii="仿宋" w:hAnsi="仿宋" w:eastAsia="方正仿宋简体"/>
                <w:lang w:val="en-US" w:eastAsia="zh-CN"/>
              </w:rPr>
            </w:pPr>
            <w:r>
              <w:rPr>
                <w:rFonts w:hint="eastAsia" w:ascii="仿宋" w:hAnsi="仿宋" w:eastAsia="方正仿宋简体"/>
                <w:lang w:val="en-US" w:eastAsia="zh-CN"/>
              </w:rPr>
              <w:t>电子邮箱</w:t>
            </w:r>
          </w:p>
        </w:tc>
        <w:tc>
          <w:tcPr>
            <w:tcW w:w="2455" w:type="dxa"/>
            <w:vAlign w:val="center"/>
          </w:tcPr>
          <w:p w14:paraId="21CC96DF">
            <w:pPr>
              <w:jc w:val="center"/>
              <w:rPr>
                <w:rFonts w:hint="eastAsia" w:ascii="仿宋" w:hAnsi="仿宋" w:eastAsia="方正仿宋简体"/>
              </w:rPr>
            </w:pPr>
          </w:p>
        </w:tc>
      </w:tr>
    </w:tbl>
    <w:p w14:paraId="7CBE6235">
      <w:pPr>
        <w:pStyle w:val="2"/>
      </w:pPr>
    </w:p>
    <w:p w14:paraId="7572BE99">
      <w:pPr>
        <w:pStyle w:val="2"/>
        <w:rPr>
          <w:rFonts w:hint="eastAsia"/>
        </w:rPr>
      </w:pPr>
      <w:r>
        <w:t>报告正文</w:t>
      </w:r>
    </w:p>
    <w:p w14:paraId="4E06D716">
      <w:pPr>
        <w:pStyle w:val="3"/>
      </w:pPr>
      <w:r>
        <w:rPr>
          <w:rFonts w:hint="eastAsia"/>
        </w:rPr>
        <w:t>一、揭榜依据</w:t>
      </w:r>
    </w:p>
    <w:tbl>
      <w:tblPr>
        <w:tblStyle w:val="7"/>
        <w:tblW w:w="0" w:type="auto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5"/>
      </w:tblGrid>
      <w:tr w14:paraId="0FE3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1" w:hRule="atLeast"/>
        </w:trPr>
        <w:tc>
          <w:tcPr>
            <w:tcW w:w="8265" w:type="dxa"/>
          </w:tcPr>
          <w:p w14:paraId="77764938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问题解析、已有工作基础等，建议800字以内。</w:t>
            </w:r>
          </w:p>
        </w:tc>
      </w:tr>
    </w:tbl>
    <w:p w14:paraId="36440904">
      <w:pPr>
        <w:pStyle w:val="3"/>
      </w:pPr>
      <w:r>
        <w:rPr>
          <w:rFonts w:hint="eastAsia"/>
        </w:rPr>
        <w:t>二、文献综述</w:t>
      </w:r>
    </w:p>
    <w:tbl>
      <w:tblPr>
        <w:tblStyle w:val="7"/>
        <w:tblW w:w="0" w:type="auto"/>
        <w:tblInd w:w="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8"/>
      </w:tblGrid>
      <w:tr w14:paraId="7BFF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1" w:hRule="atLeast"/>
        </w:trPr>
        <w:tc>
          <w:tcPr>
            <w:tcW w:w="8278" w:type="dxa"/>
          </w:tcPr>
          <w:p w14:paraId="6B1ABE36">
            <w:pPr>
              <w:widowControl/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建议</w:t>
            </w:r>
            <w:r>
              <w:rPr>
                <w:rFonts w:hint="eastAsia" w:ascii="Times New Roman" w:hAnsi="Times New Roman" w:cs="Times New Roman" w:eastAsiaTheme="majorEastAsia"/>
              </w:rPr>
              <w:t>1500</w:t>
            </w:r>
            <w:r>
              <w:rPr>
                <w:rFonts w:ascii="Times New Roman" w:hAnsi="Times New Roman" w:cs="Times New Roman" w:eastAsiaTheme="majorEastAsia"/>
              </w:rPr>
              <w:t>字以内。</w:t>
            </w:r>
          </w:p>
        </w:tc>
      </w:tr>
    </w:tbl>
    <w:p w14:paraId="268E4C33"/>
    <w:p w14:paraId="3C0E0D08">
      <w:pPr>
        <w:sectPr>
          <w:pgSz w:w="11906" w:h="16838"/>
          <w:pgMar w:top="1440" w:right="1797" w:bottom="1440" w:left="1797" w:header="851" w:footer="992" w:gutter="0"/>
          <w:cols w:space="425" w:num="1"/>
          <w:docGrid w:linePitch="312" w:charSpace="0"/>
        </w:sectPr>
      </w:pPr>
    </w:p>
    <w:p w14:paraId="0216B0D8">
      <w:pPr>
        <w:pStyle w:val="3"/>
      </w:pPr>
      <w:r>
        <w:rPr>
          <w:rFonts w:hint="eastAsia"/>
        </w:rPr>
        <w:t>三、项目概述</w:t>
      </w:r>
    </w:p>
    <w:p w14:paraId="5F8A6FDC"/>
    <w:tbl>
      <w:tblPr>
        <w:tblStyle w:val="7"/>
        <w:tblpPr w:leftFromText="180" w:rightFromText="180" w:vertAnchor="text" w:horzAnchor="page" w:tblpX="1719" w:tblpY="-2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4473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4" w:hRule="atLeast"/>
        </w:trPr>
        <w:tc>
          <w:tcPr>
            <w:tcW w:w="8700" w:type="dxa"/>
          </w:tcPr>
          <w:p w14:paraId="4E921B3C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论文选题前沿性、创新性和</w:t>
            </w:r>
            <w:r>
              <w:rPr>
                <w:rFonts w:ascii="Times New Roman" w:hAnsi="Times New Roman" w:cs="Times New Roman" w:eastAsiaTheme="majorEastAsia"/>
              </w:rPr>
              <w:t>可行性</w:t>
            </w:r>
            <w:r>
              <w:rPr>
                <w:rFonts w:hint="eastAsia" w:ascii="Times New Roman" w:hAnsi="Times New Roman" w:cs="Times New Roman" w:eastAsiaTheme="majorEastAsia"/>
              </w:rPr>
              <w:t>，</w:t>
            </w:r>
            <w:r>
              <w:rPr>
                <w:rFonts w:ascii="Times New Roman" w:hAnsi="Times New Roman" w:cs="Times New Roman" w:eastAsiaTheme="majorEastAsia"/>
              </w:rPr>
              <w:t>研究设计</w:t>
            </w:r>
            <w:r>
              <w:rPr>
                <w:rFonts w:hint="eastAsia" w:ascii="Times New Roman" w:hAnsi="Times New Roman" w:cs="Times New Roman" w:eastAsiaTheme="majorEastAsia"/>
              </w:rPr>
              <w:t>、</w:t>
            </w:r>
            <w:r>
              <w:rPr>
                <w:rFonts w:ascii="Times New Roman" w:hAnsi="Times New Roman" w:cs="Times New Roman" w:eastAsiaTheme="majorEastAsia"/>
              </w:rPr>
              <w:t>研究目标、技术路线及实施方案等，建议</w:t>
            </w:r>
            <w:r>
              <w:rPr>
                <w:rFonts w:hint="eastAsia" w:ascii="Times New Roman" w:hAnsi="Times New Roman" w:cs="Times New Roman" w:eastAsiaTheme="majorEastAsia"/>
              </w:rPr>
              <w:t>2</w:t>
            </w:r>
            <w:r>
              <w:rPr>
                <w:rFonts w:ascii="Times New Roman" w:hAnsi="Times New Roman" w:cs="Times New Roman" w:eastAsiaTheme="majorEastAsia"/>
              </w:rPr>
              <w:t>000字以内。</w:t>
            </w:r>
          </w:p>
        </w:tc>
      </w:tr>
    </w:tbl>
    <w:p w14:paraId="4D82AC86">
      <w:pPr>
        <w:pStyle w:val="3"/>
      </w:pPr>
      <w:r>
        <w:rPr>
          <w:rFonts w:hint="eastAsia"/>
        </w:rPr>
        <w:t>四</w:t>
      </w:r>
      <w:r>
        <w:t>、预期标志性成果</w:t>
      </w:r>
    </w:p>
    <w:tbl>
      <w:tblPr>
        <w:tblStyle w:val="7"/>
        <w:tblW w:w="0" w:type="auto"/>
        <w:tblInd w:w="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0"/>
      </w:tblGrid>
      <w:tr w14:paraId="729F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8700" w:type="dxa"/>
          </w:tcPr>
          <w:p w14:paraId="521811FE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预期发表刊物的层次与影响力</w:t>
            </w:r>
          </w:p>
        </w:tc>
      </w:tr>
    </w:tbl>
    <w:p w14:paraId="035DFEC4">
      <w:pPr>
        <w:pStyle w:val="3"/>
      </w:pPr>
      <w:r>
        <w:rPr>
          <w:rFonts w:hint="eastAsia"/>
        </w:rPr>
        <w:t>五、计划进度和阶段目标</w:t>
      </w:r>
    </w:p>
    <w:tbl>
      <w:tblPr>
        <w:tblStyle w:val="7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701"/>
        <w:gridCol w:w="5103"/>
      </w:tblGrid>
      <w:tr w14:paraId="28212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480358FA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1701" w:type="dxa"/>
            <w:vAlign w:val="center"/>
          </w:tcPr>
          <w:p w14:paraId="43795C5E"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5103" w:type="dxa"/>
            <w:vAlign w:val="center"/>
          </w:tcPr>
          <w:p w14:paraId="21D94B0E">
            <w:pPr>
              <w:jc w:val="center"/>
            </w:pPr>
            <w:r>
              <w:rPr>
                <w:rFonts w:hint="eastAsia"/>
              </w:rPr>
              <w:t>阶段目标</w:t>
            </w:r>
          </w:p>
        </w:tc>
      </w:tr>
      <w:tr w14:paraId="2BD2D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1B01143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71E1B8">
            <w:pPr>
              <w:jc w:val="center"/>
            </w:pPr>
          </w:p>
        </w:tc>
        <w:tc>
          <w:tcPr>
            <w:tcW w:w="5103" w:type="dxa"/>
            <w:vAlign w:val="center"/>
          </w:tcPr>
          <w:p w14:paraId="12ED11DC">
            <w:pPr>
              <w:jc w:val="center"/>
            </w:pPr>
          </w:p>
        </w:tc>
      </w:tr>
      <w:tr w14:paraId="6272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52E9F10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3D12389">
            <w:pPr>
              <w:jc w:val="center"/>
            </w:pPr>
          </w:p>
        </w:tc>
        <w:tc>
          <w:tcPr>
            <w:tcW w:w="5103" w:type="dxa"/>
            <w:vAlign w:val="center"/>
          </w:tcPr>
          <w:p w14:paraId="394D383B">
            <w:pPr>
              <w:jc w:val="center"/>
            </w:pPr>
          </w:p>
        </w:tc>
      </w:tr>
      <w:tr w14:paraId="3D0C4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6F01791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268F361B">
            <w:pPr>
              <w:jc w:val="center"/>
            </w:pPr>
          </w:p>
        </w:tc>
        <w:tc>
          <w:tcPr>
            <w:tcW w:w="5103" w:type="dxa"/>
            <w:vAlign w:val="center"/>
          </w:tcPr>
          <w:p w14:paraId="5F1B800D">
            <w:pPr>
              <w:jc w:val="center"/>
            </w:pPr>
          </w:p>
        </w:tc>
      </w:tr>
      <w:tr w14:paraId="2C2A3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1C469D76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C13741C">
            <w:pPr>
              <w:jc w:val="center"/>
            </w:pPr>
          </w:p>
        </w:tc>
        <w:tc>
          <w:tcPr>
            <w:tcW w:w="5103" w:type="dxa"/>
            <w:vAlign w:val="center"/>
          </w:tcPr>
          <w:p w14:paraId="715A3182">
            <w:pPr>
              <w:jc w:val="center"/>
            </w:pPr>
          </w:p>
        </w:tc>
      </w:tr>
      <w:tr w14:paraId="1CBC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69D3BC3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E78774">
            <w:pPr>
              <w:jc w:val="center"/>
            </w:pPr>
          </w:p>
        </w:tc>
        <w:tc>
          <w:tcPr>
            <w:tcW w:w="5103" w:type="dxa"/>
            <w:vAlign w:val="center"/>
          </w:tcPr>
          <w:p w14:paraId="1F445D50">
            <w:pPr>
              <w:jc w:val="center"/>
            </w:pPr>
          </w:p>
        </w:tc>
      </w:tr>
      <w:tr w14:paraId="3AF6B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vAlign w:val="center"/>
          </w:tcPr>
          <w:p w14:paraId="0516BA3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3F37CD1">
            <w:pPr>
              <w:jc w:val="center"/>
            </w:pPr>
          </w:p>
        </w:tc>
        <w:tc>
          <w:tcPr>
            <w:tcW w:w="5103" w:type="dxa"/>
            <w:vAlign w:val="center"/>
          </w:tcPr>
          <w:p w14:paraId="3F0842C8">
            <w:pPr>
              <w:jc w:val="center"/>
            </w:pPr>
          </w:p>
        </w:tc>
      </w:tr>
    </w:tbl>
    <w:p w14:paraId="190FCB45">
      <w:pPr>
        <w:pStyle w:val="3"/>
      </w:pPr>
      <w:r>
        <w:rPr>
          <w:rFonts w:hint="eastAsia"/>
        </w:rPr>
        <w:t>六、评审委员会评审意见</w:t>
      </w:r>
    </w:p>
    <w:tbl>
      <w:tblPr>
        <w:tblStyle w:val="7"/>
        <w:tblW w:w="0" w:type="auto"/>
        <w:tblInd w:w="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 w14:paraId="40EB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5" w:hRule="atLeast"/>
        </w:trPr>
        <w:tc>
          <w:tcPr>
            <w:tcW w:w="8713" w:type="dxa"/>
          </w:tcPr>
          <w:p w14:paraId="6ED56820">
            <w:pPr>
              <w:rPr>
                <w:vanish/>
              </w:rPr>
            </w:pPr>
            <w:r>
              <w:rPr>
                <w:rFonts w:hint="eastAsia"/>
              </w:rPr>
              <w:t>对揭榜</w:t>
            </w:r>
            <w:r>
              <w:rPr>
                <w:rFonts w:hint="eastAsia"/>
                <w:lang w:eastAsia="zh-CN"/>
              </w:rPr>
              <w:t>人</w:t>
            </w:r>
            <w:r>
              <w:rPr>
                <w:rFonts w:hint="eastAsia"/>
              </w:rPr>
              <w:t>的研究内容创新性、问题聚焦性、方法可行性、成果形式、转化效益、团队基础、以及学术规范等的评价，得出是否予以立项的结论。</w:t>
            </w:r>
          </w:p>
        </w:tc>
      </w:tr>
    </w:tbl>
    <w:p w14:paraId="3B696067">
      <w:pPr>
        <w:rPr>
          <w:vanish/>
        </w:rPr>
      </w:pPr>
    </w:p>
    <w:sectPr>
      <w:pgSz w:w="11906" w:h="16838"/>
      <w:pgMar w:top="2041" w:right="1474" w:bottom="1304" w:left="1474" w:header="1134" w:footer="124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73676E5-87C6-4C31-BC5D-069D9677B974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86DBCFC3-45D4-42E5-A4BF-BE0F4DA73DB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F4018EC-81E4-4514-B51D-772AD756E3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467A963-7BCD-432D-BAF7-D03D7CB5A0D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1337005-DE70-4605-A66B-B67B9C33B9AE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8C396DEA-80CA-4685-8321-05E358BE944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632BDCA3-7FCE-4ED7-9A02-15E700605E4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CDBC4D93-8FE2-49F9-8E64-21D81780F772}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  <w:embedRegular r:id="rId9" w:fontKey="{AED5B4E7-B913-41CB-977B-3CE75D816A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仿宋" w:hAnsi="仿宋" w:eastAsia="仿宋"/>
        <w:sz w:val="24"/>
      </w:rPr>
      <w:id w:val="1423682318"/>
    </w:sdtPr>
    <w:sdtEndPr>
      <w:rPr>
        <w:rFonts w:ascii="仿宋" w:hAnsi="仿宋" w:eastAsia="仿宋"/>
        <w:sz w:val="24"/>
      </w:rPr>
    </w:sdtEndPr>
    <w:sdtContent>
      <w:p w14:paraId="62EF62FC">
        <w:pPr>
          <w:pStyle w:val="4"/>
          <w:jc w:val="center"/>
          <w:rPr>
            <w:rFonts w:hint="eastAsia"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t xml:space="preserve">— </w:t>
        </w: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5</w:t>
        </w:r>
        <w:r>
          <w:rPr>
            <w:rFonts w:ascii="仿宋" w:hAnsi="仿宋" w:eastAsia="仿宋"/>
            <w:sz w:val="24"/>
          </w:rPr>
          <w:fldChar w:fldCharType="end"/>
        </w:r>
        <w:r>
          <w:rPr>
            <w:rFonts w:ascii="仿宋" w:hAnsi="仿宋" w:eastAsia="仿宋"/>
            <w:sz w:val="24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仿宋" w:hAnsi="仿宋" w:eastAsia="仿宋"/>
        <w:sz w:val="24"/>
      </w:rPr>
      <w:id w:val="-1289048268"/>
    </w:sdtPr>
    <w:sdtEndPr>
      <w:rPr>
        <w:rFonts w:ascii="仿宋" w:hAnsi="仿宋" w:eastAsia="仿宋"/>
        <w:sz w:val="24"/>
      </w:rPr>
    </w:sdtEndPr>
    <w:sdtContent>
      <w:p w14:paraId="3CBDB69C">
        <w:pPr>
          <w:pStyle w:val="4"/>
          <w:jc w:val="center"/>
          <w:rPr>
            <w:rFonts w:hint="eastAsia" w:ascii="仿宋" w:hAnsi="仿宋" w:eastAsia="仿宋"/>
            <w:sz w:val="24"/>
          </w:rPr>
        </w:pPr>
        <w:r>
          <w:rPr>
            <w:rFonts w:ascii="仿宋" w:hAnsi="仿宋" w:eastAsia="仿宋"/>
            <w:sz w:val="24"/>
          </w:rPr>
          <w:t xml:space="preserve">— </w:t>
        </w:r>
        <w:r>
          <w:rPr>
            <w:rFonts w:ascii="仿宋" w:hAnsi="仿宋" w:eastAsia="仿宋"/>
            <w:sz w:val="24"/>
          </w:rPr>
          <w:fldChar w:fldCharType="begin"/>
        </w:r>
        <w:r>
          <w:rPr>
            <w:rFonts w:ascii="仿宋" w:hAnsi="仿宋" w:eastAsia="仿宋"/>
            <w:sz w:val="24"/>
          </w:rPr>
          <w:instrText xml:space="preserve">PAGE   \* MERGEFORMAT</w:instrText>
        </w:r>
        <w:r>
          <w:rPr>
            <w:rFonts w:ascii="仿宋" w:hAnsi="仿宋" w:eastAsia="仿宋"/>
            <w:sz w:val="24"/>
          </w:rPr>
          <w:fldChar w:fldCharType="separate"/>
        </w:r>
        <w:r>
          <w:rPr>
            <w:rFonts w:ascii="仿宋" w:hAnsi="仿宋" w:eastAsia="仿宋"/>
            <w:sz w:val="24"/>
            <w:lang w:val="zh-CN"/>
          </w:rPr>
          <w:t>6</w:t>
        </w:r>
        <w:r>
          <w:rPr>
            <w:rFonts w:ascii="仿宋" w:hAnsi="仿宋" w:eastAsia="仿宋"/>
            <w:sz w:val="24"/>
          </w:rPr>
          <w:fldChar w:fldCharType="end"/>
        </w:r>
        <w:r>
          <w:rPr>
            <w:rFonts w:ascii="仿宋" w:hAnsi="仿宋" w:eastAsia="仿宋"/>
            <w:sz w:val="24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0NDUzYTZjZGJhZDliOTEwNTk5NDRjMjZiMzM0ZjYifQ=="/>
    <w:docVar w:name="KSO_WPS_MARK_KEY" w:val="fe2575f3-9e5c-47ed-88ae-6bcfb7184691"/>
  </w:docVars>
  <w:rsids>
    <w:rsidRoot w:val="003C0D60"/>
    <w:rsid w:val="000E5DCF"/>
    <w:rsid w:val="00294332"/>
    <w:rsid w:val="003C0D60"/>
    <w:rsid w:val="00464DE9"/>
    <w:rsid w:val="0048454D"/>
    <w:rsid w:val="004C6460"/>
    <w:rsid w:val="004F486D"/>
    <w:rsid w:val="00545FA5"/>
    <w:rsid w:val="0056715A"/>
    <w:rsid w:val="00697527"/>
    <w:rsid w:val="00763CF1"/>
    <w:rsid w:val="00764BEF"/>
    <w:rsid w:val="00891BFA"/>
    <w:rsid w:val="00925598"/>
    <w:rsid w:val="00931F35"/>
    <w:rsid w:val="00974C4A"/>
    <w:rsid w:val="00B64347"/>
    <w:rsid w:val="00CE2B73"/>
    <w:rsid w:val="00D036C5"/>
    <w:rsid w:val="00D67C21"/>
    <w:rsid w:val="00E36E39"/>
    <w:rsid w:val="00F67496"/>
    <w:rsid w:val="02051C26"/>
    <w:rsid w:val="08D81881"/>
    <w:rsid w:val="0B8A6DE4"/>
    <w:rsid w:val="1AD22066"/>
    <w:rsid w:val="1C4E71B9"/>
    <w:rsid w:val="20150D47"/>
    <w:rsid w:val="242A0F21"/>
    <w:rsid w:val="26AF5308"/>
    <w:rsid w:val="2C0905FC"/>
    <w:rsid w:val="32BB5035"/>
    <w:rsid w:val="399669D1"/>
    <w:rsid w:val="3D9D091F"/>
    <w:rsid w:val="43713DD8"/>
    <w:rsid w:val="47273C89"/>
    <w:rsid w:val="57364B06"/>
    <w:rsid w:val="588D58A4"/>
    <w:rsid w:val="58944ADB"/>
    <w:rsid w:val="598E694A"/>
    <w:rsid w:val="64FB3398"/>
    <w:rsid w:val="69011185"/>
    <w:rsid w:val="73A47BD6"/>
    <w:rsid w:val="76C31D04"/>
    <w:rsid w:val="7B78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before="240" w:beforeLines="100" w:after="240" w:afterLines="100"/>
      <w:jc w:val="center"/>
      <w:outlineLvl w:val="0"/>
    </w:pPr>
    <w:rPr>
      <w:rFonts w:ascii="黑体" w:hAnsi="黑体" w:eastAsia="黑体"/>
      <w:b/>
      <w:sz w:val="32"/>
      <w:szCs w:val="32"/>
    </w:rPr>
  </w:style>
  <w:style w:type="paragraph" w:styleId="3">
    <w:name w:val="heading 2"/>
    <w:basedOn w:val="1"/>
    <w:next w:val="1"/>
    <w:link w:val="12"/>
    <w:unhideWhenUsed/>
    <w:qFormat/>
    <w:uiPriority w:val="9"/>
    <w:pPr>
      <w:spacing w:before="240" w:beforeLines="100" w:line="360" w:lineRule="auto"/>
      <w:ind w:firstLine="562" w:firstLineChars="200"/>
      <w:outlineLvl w:val="1"/>
    </w:pPr>
    <w:rPr>
      <w:rFonts w:ascii="方正仿宋简体" w:eastAsia="方正仿宋简体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标题 1 字符"/>
    <w:basedOn w:val="8"/>
    <w:link w:val="2"/>
    <w:qFormat/>
    <w:uiPriority w:val="9"/>
    <w:rPr>
      <w:rFonts w:ascii="黑体" w:hAnsi="黑体" w:eastAsia="黑体"/>
      <w:b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字符"/>
    <w:basedOn w:val="8"/>
    <w:link w:val="3"/>
    <w:qFormat/>
    <w:uiPriority w:val="9"/>
    <w:rPr>
      <w:rFonts w:ascii="方正仿宋简体" w:eastAsia="方正仿宋简体"/>
      <w:b/>
      <w:sz w:val="2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668</Words>
  <Characters>681</Characters>
  <Lines>151</Lines>
  <Paragraphs>74</Paragraphs>
  <TotalTime>2</TotalTime>
  <ScaleCrop>false</ScaleCrop>
  <LinksUpToDate>false</LinksUpToDate>
  <CharactersWithSpaces>891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2025-04-29T03:21:00Z</dcterms:created>
  <dc:creator>LMDY</dc:creator>
  <cp:lastModifiedBy>逗儿</cp:lastModifiedBy>
  <dcterms:modified xsi:type="dcterms:W3CDTF">2026-06-30T08:33:30Z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E05E90D321974D668208B92380C5C456_13</vt:lpwstr>
  </property>
  <property fmtid="{D5CDD505-2E9C-101B-9397-08002B2CF9AE}" pid="4" name="KSOTemplateDocerSaveRecord">
    <vt:lpwstr>eyJoZGlkIjoiYmU0NDUzYTZjZGJhZDliOTEwNTk5NDRjMjZiMzM0ZjYiLCJ1c2VySWQiOiIzMTUwNDU3MzEifQ==</vt:lpwstr>
  </property>
  <property fmtid="{D5CDD505-2E9C-101B-9397-08002B2CF9AE}" pid="5" name="GrammarlyDocumentId">
    <vt:lpwstr>1f7d390d-b8d7-48b0-8125-b387753a4557</vt:lpwstr>
  </property>
</Properties>
</file>